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AFC8D" w14:textId="2D8FA1E7" w:rsidR="00260716" w:rsidRPr="006B50A3" w:rsidRDefault="00260716" w:rsidP="00260716">
      <w:pPr>
        <w:jc w:val="center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b/>
          <w:bCs/>
          <w:lang w:eastAsia="pl-PL"/>
        </w:rPr>
        <w:t xml:space="preserve">Informacja o przetwarzaniu danych osobowych </w:t>
      </w:r>
      <w:r w:rsidRPr="006B50A3">
        <w:rPr>
          <w:rFonts w:ascii="Calibri" w:hAnsi="Calibri" w:cs="Calibri"/>
          <w:b/>
          <w:bCs/>
          <w:lang w:eastAsia="pl-PL"/>
        </w:rPr>
        <w:br/>
      </w:r>
      <w:r w:rsidRPr="006B50A3">
        <w:rPr>
          <w:rFonts w:ascii="Calibri" w:hAnsi="Calibri" w:cs="Calibri"/>
          <w:lang w:eastAsia="pl-PL"/>
        </w:rPr>
        <w:t>w związku z postępowaniem o udzielenie zamówienia publicznego</w:t>
      </w:r>
      <w:r w:rsidR="00CB2A31">
        <w:rPr>
          <w:rFonts w:ascii="Calibri" w:hAnsi="Calibri" w:cs="Calibri"/>
          <w:lang w:eastAsia="pl-PL"/>
        </w:rPr>
        <w:t xml:space="preserve"> (w trybie PZP)</w:t>
      </w:r>
    </w:p>
    <w:p w14:paraId="35B76F03" w14:textId="77777777" w:rsidR="00260716" w:rsidRPr="006B50A3" w:rsidRDefault="00260716" w:rsidP="00260716">
      <w:pPr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 xml:space="preserve">Zgodnie z art. 13 ust. 1 i 2 rozporządzenia Parlamentu Europejskiego i Rady (UE) 2016/679 z 27.04.2016 r. </w:t>
      </w:r>
      <w:r w:rsidRPr="006B50A3">
        <w:rPr>
          <w:rFonts w:ascii="Calibri" w:hAnsi="Calibri" w:cs="Calibri"/>
          <w:lang w:eastAsia="pl-PL"/>
        </w:rPr>
        <w:br/>
        <w:t>w sprawie ochrony osób fizycznych w związku z przetwarzaniem danych osobowych i w sprawie swobodnego przepływu takich danych oraz uchylenia dyrektywy 95/46/WE (ogólne rozporządzenie o ochronie danych, zwane dalej RODO) informujemy, że:</w:t>
      </w:r>
    </w:p>
    <w:p w14:paraId="1F8E8A39" w14:textId="5812E14E" w:rsidR="00393512" w:rsidRPr="00393512" w:rsidRDefault="00260716" w:rsidP="003D5164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b/>
          <w:bCs/>
          <w:lang w:eastAsia="pl-PL"/>
        </w:rPr>
      </w:pPr>
      <w:r w:rsidRPr="00393512">
        <w:rPr>
          <w:rFonts w:ascii="Calibri" w:hAnsi="Calibri" w:cs="Calibri"/>
          <w:lang w:eastAsia="pl-PL"/>
        </w:rPr>
        <w:t>Administratorem Pani/Pana danych osobowych jest </w:t>
      </w:r>
      <w:r w:rsidR="00393512" w:rsidRPr="00393512">
        <w:rPr>
          <w:rFonts w:ascii="Calibri" w:hAnsi="Calibri" w:cs="Calibri"/>
          <w:b/>
          <w:bCs/>
          <w:lang w:eastAsia="pl-PL"/>
        </w:rPr>
        <w:t>Liceum Sztuk Plastycznych im. T. Kantora w Dąbrowie Górniczej, z siedzibą 41-303 Dąbrowa Górnicza ul. Kosmonautów 8, tel. 32 260 32 40, adres e-mail: sekretariat@lsp.dg.pl reprezentowany przez Dyrektora Ewelinę Piasecką-Woźniczkę.</w:t>
      </w:r>
    </w:p>
    <w:p w14:paraId="5049A188" w14:textId="3EA99B6C" w:rsidR="00260716" w:rsidRPr="006B50A3" w:rsidRDefault="00260716" w:rsidP="00260716">
      <w:pPr>
        <w:pStyle w:val="Akapitzlist"/>
        <w:numPr>
          <w:ilvl w:val="0"/>
          <w:numId w:val="1"/>
        </w:numPr>
        <w:spacing w:before="240"/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Na podstawie obowiązujących przepisów administrator wyznaczył inspektora ochrony danych Pana Łukasza Więckowskiego, z którym może się Pani/Pan kontaktować we wszystkich sprawach dotyczących przetwarzania danych osobowych oraz korzystania z praw związanych z przetwarzaniem danych: pisemnie na adres naszej siedziby lub poprzez e-mail: </w:t>
      </w:r>
      <w:r w:rsidR="00393512" w:rsidRPr="00393512">
        <w:rPr>
          <w:rFonts w:ascii="Calibri" w:hAnsi="Calibri" w:cs="Calibri"/>
          <w:lang w:eastAsia="pl-PL"/>
        </w:rPr>
        <w:t>biuro@safetyone.pl</w:t>
      </w:r>
    </w:p>
    <w:p w14:paraId="33C6CDD3" w14:textId="29DBCA02" w:rsidR="00260716" w:rsidRDefault="00260716" w:rsidP="00260716">
      <w:pPr>
        <w:pStyle w:val="Akapitzlist"/>
        <w:numPr>
          <w:ilvl w:val="0"/>
          <w:numId w:val="1"/>
        </w:numPr>
        <w:spacing w:before="240"/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Pani/Pana dane osobowe przetwarzane będą na podstawie art. 6 ust. 1 lit. c RODO tj. wypełnienia obowiązku prawnego wynikającego z ustawy z dnia 11 września 2019 r. – Prawo zamówień publicznych, dalej ”ustawa Pzp”, w celu prowadzenia przedmiotowego postępowania o udzielenie zamówienia publiczneg</w:t>
      </w:r>
      <w:r>
        <w:rPr>
          <w:rFonts w:ascii="Calibri" w:hAnsi="Calibri" w:cs="Calibri"/>
          <w:lang w:eastAsia="pl-PL"/>
        </w:rPr>
        <w:t>o</w:t>
      </w:r>
      <w:r w:rsidR="00F069B2">
        <w:rPr>
          <w:rFonts w:ascii="Calibri" w:hAnsi="Calibri" w:cs="Calibri"/>
          <w:lang w:eastAsia="pl-PL"/>
        </w:rPr>
        <w:t xml:space="preserve"> oraz jego </w:t>
      </w:r>
      <w:r w:rsidR="005D5182">
        <w:rPr>
          <w:rFonts w:ascii="Calibri" w:hAnsi="Calibri" w:cs="Calibri"/>
          <w:lang w:eastAsia="pl-PL"/>
        </w:rPr>
        <w:t>rozstrzygnięcia</w:t>
      </w:r>
      <w:r w:rsidR="00F069B2">
        <w:rPr>
          <w:rFonts w:ascii="Calibri" w:hAnsi="Calibri" w:cs="Calibri"/>
          <w:lang w:eastAsia="pl-PL"/>
        </w:rPr>
        <w:t>.</w:t>
      </w:r>
    </w:p>
    <w:p w14:paraId="6CD2F54F" w14:textId="77777777" w:rsidR="00260716" w:rsidRDefault="00260716" w:rsidP="00260716">
      <w:pPr>
        <w:pStyle w:val="Akapitzlist"/>
        <w:numPr>
          <w:ilvl w:val="0"/>
          <w:numId w:val="1"/>
        </w:numPr>
        <w:spacing w:before="240"/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Odbiorcami Pani/Pana danych osobowych mogą być osoby lub podmioty, którym udostępniona zostanie dokumentacja postępowania w oparciu o art. 18 oraz art. 74 ustawy Pzp</w:t>
      </w:r>
      <w:r>
        <w:rPr>
          <w:rFonts w:ascii="Calibri" w:hAnsi="Calibri" w:cs="Calibri"/>
          <w:lang w:eastAsia="pl-PL"/>
        </w:rPr>
        <w:t>, przy uwzględnieniu ograniczeń jawności</w:t>
      </w:r>
      <w:r w:rsidRPr="006B50A3">
        <w:rPr>
          <w:rFonts w:ascii="Calibri" w:hAnsi="Calibri" w:cs="Calibri"/>
          <w:lang w:eastAsia="pl-PL"/>
        </w:rPr>
        <w:t>. Ponadto odbiorcą danych mogą być podmioty, z którymi Administrator zawarł umowy powierzenia danych osobowych lub podmioty uprawnione do uzyskania danych osobowych na podstawie przepisów prawa.</w:t>
      </w:r>
    </w:p>
    <w:p w14:paraId="7419D9D9" w14:textId="469ABF0B" w:rsidR="00260716" w:rsidRDefault="00260716" w:rsidP="00260716">
      <w:pPr>
        <w:pStyle w:val="Akapitzlist"/>
        <w:numPr>
          <w:ilvl w:val="0"/>
          <w:numId w:val="1"/>
        </w:numPr>
        <w:spacing w:before="240"/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Pani/Pana dane osobowe będą przechowywane, zgodnie z art. 78 ustawy Pzp, przez okres 4 lat od dnia zakończenia postępowania o udzielenie zamówienia, a jeżeli czas trwania umowy przekracza 4 lata, okres przechowywania obejmuje cały okres obowiązywania umowy.</w:t>
      </w:r>
      <w:r w:rsidR="00B45179">
        <w:rPr>
          <w:rFonts w:ascii="Calibri" w:hAnsi="Calibri" w:cs="Calibri"/>
          <w:lang w:eastAsia="pl-PL"/>
        </w:rPr>
        <w:t xml:space="preserve"> </w:t>
      </w:r>
    </w:p>
    <w:p w14:paraId="1EC7474E" w14:textId="77777777" w:rsidR="00260716" w:rsidRDefault="00260716" w:rsidP="00260716">
      <w:pPr>
        <w:pStyle w:val="Akapitzlist"/>
        <w:numPr>
          <w:ilvl w:val="0"/>
          <w:numId w:val="1"/>
        </w:numPr>
        <w:spacing w:before="240"/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 xml:space="preserve">Obowiązek podania przez Panią/Pana danych osobowych jest wymogiem ustawowym określonym </w:t>
      </w:r>
      <w:r w:rsidRPr="006B50A3">
        <w:rPr>
          <w:rFonts w:ascii="Calibri" w:hAnsi="Calibri" w:cs="Calibri"/>
          <w:lang w:eastAsia="pl-PL"/>
        </w:rPr>
        <w:br/>
        <w:t>w przepisach ustawy Pzp, związanym z udziałem w postępowaniu o udzielenie zamówienia publicznego; konsekwencje niepodania określonych danych wynikają z ustawy Pzp.</w:t>
      </w:r>
    </w:p>
    <w:p w14:paraId="5E073D59" w14:textId="77777777" w:rsidR="00260716" w:rsidRPr="006B50A3" w:rsidRDefault="00260716" w:rsidP="00260716">
      <w:pPr>
        <w:pStyle w:val="Akapitzlist"/>
        <w:numPr>
          <w:ilvl w:val="0"/>
          <w:numId w:val="1"/>
        </w:numPr>
        <w:spacing w:before="240"/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Posiada Pani/Pan:</w:t>
      </w:r>
    </w:p>
    <w:p w14:paraId="56C95A25" w14:textId="77777777" w:rsidR="00260716" w:rsidRPr="006B50A3" w:rsidRDefault="00260716" w:rsidP="0026071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na podstawie art. 15 RODO prawo dostępu do danych osobowych Pani/Pana dotyczących</w:t>
      </w:r>
      <w:r>
        <w:rPr>
          <w:rFonts w:ascii="Calibri" w:hAnsi="Calibri" w:cs="Calibri"/>
          <w:lang w:eastAsia="pl-PL"/>
        </w:rPr>
        <w:t>;</w:t>
      </w:r>
    </w:p>
    <w:p w14:paraId="05941CFB" w14:textId="77777777" w:rsidR="00260716" w:rsidRPr="006B50A3" w:rsidRDefault="00260716" w:rsidP="0026071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na podstawie art. 16 RODO prawo do sprostowania Pani/Pana danych osobowych, przy czym skorzystanie z tego prawa nie może skutkować zmianą wyniku postępowania o udzielenie zamówienia publicznego ani zmianą postanowień umowy w zakresie niezgodnym z ustawą Pzp oraz nie może naruszać integralności protokołu oraz jego załączników</w:t>
      </w:r>
      <w:r>
        <w:rPr>
          <w:rFonts w:ascii="Calibri" w:hAnsi="Calibri" w:cs="Calibri"/>
          <w:lang w:eastAsia="pl-PL"/>
        </w:rPr>
        <w:t>;</w:t>
      </w:r>
    </w:p>
    <w:p w14:paraId="1E286D00" w14:textId="77777777" w:rsidR="00260716" w:rsidRPr="006B50A3" w:rsidRDefault="00260716" w:rsidP="0026071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 xml:space="preserve">na podstawie art. 18 RODO prawo żądania od administratora ograniczenia przetwarzania danych osobowych z zastrzeżeniem przypadków, o których mowa w art. 18 ust. 2 RODO, przy czym zgodnie </w:t>
      </w:r>
      <w:r w:rsidRPr="006B50A3">
        <w:rPr>
          <w:rFonts w:ascii="Calibri" w:hAnsi="Calibri" w:cs="Calibri"/>
          <w:lang w:eastAsia="pl-PL"/>
        </w:rPr>
        <w:br/>
        <w:t>z art. 19 ust. 3 ustawy Pzp żądanie nie ogranicza przetwarzania danych osobowych do czasu zakończenia tego postępowania;</w:t>
      </w:r>
    </w:p>
    <w:p w14:paraId="0FEA6C19" w14:textId="77777777" w:rsidR="00260716" w:rsidRPr="006B50A3" w:rsidRDefault="00260716" w:rsidP="0026071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 xml:space="preserve">prawo do wniesienia skargi do Prezesa Urzędu Ochrony Danych Osobowych, gdy uzna Pani/Pan, </w:t>
      </w:r>
      <w:r w:rsidRPr="006B50A3">
        <w:rPr>
          <w:rFonts w:ascii="Calibri" w:hAnsi="Calibri" w:cs="Calibri"/>
          <w:lang w:eastAsia="pl-PL"/>
        </w:rPr>
        <w:br/>
        <w:t>że przetwarzanie danych osobowych Pani/Pana dotyczących narusza przepisy RODO.</w:t>
      </w:r>
    </w:p>
    <w:p w14:paraId="2F41BF6B" w14:textId="77777777" w:rsidR="00260716" w:rsidRPr="006B50A3" w:rsidRDefault="00260716" w:rsidP="00260716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Nie przysługuje Pani/Panu:</w:t>
      </w:r>
    </w:p>
    <w:p w14:paraId="08593887" w14:textId="77777777" w:rsidR="00260716" w:rsidRPr="006B50A3" w:rsidRDefault="00260716" w:rsidP="0026071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w związku z art. 17 ust. 3 lit. b, d lub e RODO prawo do usunięcia danych osobowych,</w:t>
      </w:r>
    </w:p>
    <w:p w14:paraId="61DA3F8C" w14:textId="77777777" w:rsidR="00260716" w:rsidRPr="006B50A3" w:rsidRDefault="00260716" w:rsidP="0026071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prawo do przenoszenia danych osobowych, o którym mowa w art. 20 RODO,</w:t>
      </w:r>
    </w:p>
    <w:p w14:paraId="0CC4DA05" w14:textId="77777777" w:rsidR="00260716" w:rsidRPr="006B50A3" w:rsidRDefault="00260716" w:rsidP="0026071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76ECA477" w14:textId="77777777" w:rsidR="00260716" w:rsidRPr="006B50A3" w:rsidRDefault="00260716" w:rsidP="00260716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 xml:space="preserve">Pani/Pana dane osobowe nie będą podlegały zautomatyzowanemu podejmowaniu decyzji, w tym profilowaniu.  </w:t>
      </w:r>
    </w:p>
    <w:p w14:paraId="7B251DD9" w14:textId="3B198E12" w:rsidR="00E161FE" w:rsidRPr="00260716" w:rsidRDefault="00260716" w:rsidP="00260716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lang w:eastAsia="pl-PL"/>
        </w:rPr>
      </w:pPr>
      <w:r w:rsidRPr="006B50A3">
        <w:rPr>
          <w:rFonts w:ascii="Calibri" w:hAnsi="Calibri" w:cs="Calibri"/>
          <w:lang w:eastAsia="pl-PL"/>
        </w:rPr>
        <w:t>Pani/Pana dane nie będą przekazywane do państwa trzeciego.</w:t>
      </w:r>
    </w:p>
    <w:sectPr w:rsidR="00E161FE" w:rsidRPr="00260716" w:rsidSect="00260716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6EEF"/>
    <w:multiLevelType w:val="hybridMultilevel"/>
    <w:tmpl w:val="1AF6A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40B16"/>
    <w:multiLevelType w:val="hybridMultilevel"/>
    <w:tmpl w:val="FB267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6E6D31"/>
    <w:multiLevelType w:val="hybridMultilevel"/>
    <w:tmpl w:val="1540B3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2934652">
    <w:abstractNumId w:val="2"/>
  </w:num>
  <w:num w:numId="2" w16cid:durableId="2079747917">
    <w:abstractNumId w:val="1"/>
  </w:num>
  <w:num w:numId="3" w16cid:durableId="77209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716"/>
    <w:rsid w:val="00033AA9"/>
    <w:rsid w:val="00260716"/>
    <w:rsid w:val="00393512"/>
    <w:rsid w:val="003D5164"/>
    <w:rsid w:val="003D5736"/>
    <w:rsid w:val="005D5182"/>
    <w:rsid w:val="00B45179"/>
    <w:rsid w:val="00CB2A31"/>
    <w:rsid w:val="00CD6C35"/>
    <w:rsid w:val="00D83718"/>
    <w:rsid w:val="00E161FE"/>
    <w:rsid w:val="00E7796F"/>
    <w:rsid w:val="00F0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E419A"/>
  <w15:chartTrackingRefBased/>
  <w15:docId w15:val="{2CD84CB0-7830-4C83-88A6-A3B7801C3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716"/>
  </w:style>
  <w:style w:type="paragraph" w:styleId="Nagwek1">
    <w:name w:val="heading 1"/>
    <w:basedOn w:val="Normalny"/>
    <w:next w:val="Normalny"/>
    <w:link w:val="Nagwek1Znak"/>
    <w:uiPriority w:val="9"/>
    <w:qFormat/>
    <w:rsid w:val="002607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07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07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07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07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07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07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07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07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07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07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07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07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07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07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07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07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07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07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0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07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0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07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07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07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07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07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07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07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27322C173E614BAA6BF9D93AAABD29" ma:contentTypeVersion="21" ma:contentTypeDescription="Utwórz nowy dokument." ma:contentTypeScope="" ma:versionID="9dcd7b8405d129a2eb30654a7949343a">
  <xsd:schema xmlns:xsd="http://www.w3.org/2001/XMLSchema" xmlns:xs="http://www.w3.org/2001/XMLSchema" xmlns:p="http://schemas.microsoft.com/office/2006/metadata/properties" xmlns:ns2="ebe2ce25-ce78-4345-a0c9-6bb1c4271db9" xmlns:ns3="732bebfc-cd2e-4498-a301-01dcb4569efc" targetNamespace="http://schemas.microsoft.com/office/2006/metadata/properties" ma:root="true" ma:fieldsID="a6905aca41f38a7a1481645e5a17af1e" ns2:_="" ns3:_="">
    <xsd:import namespace="ebe2ce25-ce78-4345-a0c9-6bb1c4271db9"/>
    <xsd:import namespace="732bebfc-cd2e-4498-a301-01dcb4569e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L_x002e_p_x002e_" minOccurs="0"/>
                <xsd:element ref="ns2:Dataobowi_x0105_zywania" minOccurs="0"/>
                <xsd:element ref="ns2:Dataobowi_x0105_zywaniado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2ce25-ce78-4345-a0c9-6bb1c4271d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fa83d4e-00d7-453e-aa2b-bf7765b7e4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_x002e_p_x002e_" ma:index="23" nillable="true" ma:displayName="L.p." ma:default="1" ma:format="Dropdown" ma:internalName="L_x002e_p_x002e_" ma:percentage="FALSE">
      <xsd:simpleType>
        <xsd:restriction base="dms:Number"/>
      </xsd:simpleType>
    </xsd:element>
    <xsd:element name="Dataobowi_x0105_zywania" ma:index="24" nillable="true" ma:displayName="Data obowiązywania od" ma:format="DateOnly" ma:internalName="Dataobowi_x0105_zywania">
      <xsd:simpleType>
        <xsd:restriction base="dms:DateTime"/>
      </xsd:simpleType>
    </xsd:element>
    <xsd:element name="Dataobowi_x0105_zywaniado" ma:index="25" nillable="true" ma:displayName="Data obowiązywania do" ma:format="DateOnly" ma:internalName="Dataobowi_x0105_zywaniado">
      <xsd:simpleType>
        <xsd:restriction base="dms:DateTim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bebfc-cd2e-4498-a301-01dcb4569e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ede85fd-44dc-4191-98ca-ede4a0231930}" ma:internalName="TaxCatchAll" ma:showField="CatchAllData" ma:web="732bebfc-cd2e-4498-a301-01dcb4569e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obowi_x0105_zywaniado xmlns="ebe2ce25-ce78-4345-a0c9-6bb1c4271db9" xsi:nil="true"/>
    <lcf76f155ced4ddcb4097134ff3c332f xmlns="ebe2ce25-ce78-4345-a0c9-6bb1c4271db9">
      <Terms xmlns="http://schemas.microsoft.com/office/infopath/2007/PartnerControls"/>
    </lcf76f155ced4ddcb4097134ff3c332f>
    <TaxCatchAll xmlns="732bebfc-cd2e-4498-a301-01dcb4569efc" xsi:nil="true"/>
    <Dataobowi_x0105_zywania xmlns="ebe2ce25-ce78-4345-a0c9-6bb1c4271db9" xsi:nil="true"/>
    <L_x002e_p_x002e_ xmlns="ebe2ce25-ce78-4345-a0c9-6bb1c4271db9">1</L_x002e_p_x002e_>
  </documentManagement>
</p:properties>
</file>

<file path=customXml/itemProps1.xml><?xml version="1.0" encoding="utf-8"?>
<ds:datastoreItem xmlns:ds="http://schemas.openxmlformats.org/officeDocument/2006/customXml" ds:itemID="{7D557CF9-E4EB-4EF7-B6A3-16949EECAACB}"/>
</file>

<file path=customXml/itemProps2.xml><?xml version="1.0" encoding="utf-8"?>
<ds:datastoreItem xmlns:ds="http://schemas.openxmlformats.org/officeDocument/2006/customXml" ds:itemID="{54175307-F245-47C0-984B-93200D905B18}"/>
</file>

<file path=customXml/itemProps3.xml><?xml version="1.0" encoding="utf-8"?>
<ds:datastoreItem xmlns:ds="http://schemas.openxmlformats.org/officeDocument/2006/customXml" ds:itemID="{9AFA9BF8-F2ED-4420-A0EF-560FF42822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Miszta</dc:creator>
  <cp:keywords/>
  <dc:description/>
  <cp:lastModifiedBy>Marcin Chudy</cp:lastModifiedBy>
  <cp:revision>8</cp:revision>
  <dcterms:created xsi:type="dcterms:W3CDTF">2026-02-20T08:16:00Z</dcterms:created>
  <dcterms:modified xsi:type="dcterms:W3CDTF">2026-04-21T18:38:00Z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0x0101006727322C173E614BAA6BF9D93AAABD29</vt:lpwstr>
  </property>
</Properties>
</file>